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8" w14:textId="77777777" w:rsidR="001D1CC6" w:rsidRDefault="001D1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9" w14:textId="63B685CE" w:rsidR="001D1CC6" w:rsidRPr="007C55B4" w:rsidRDefault="007C55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7C55B4">
        <w:rPr>
          <w:rFonts w:ascii="Times New Roman" w:eastAsia="Times New Roman" w:hAnsi="Times New Roman" w:cs="Times New Roman"/>
          <w:color w:val="000000"/>
          <w:sz w:val="36"/>
          <w:szCs w:val="36"/>
        </w:rPr>
        <w:t>Развитие системы дополнительного образования</w:t>
      </w:r>
    </w:p>
    <w:p w14:paraId="0000000A" w14:textId="77777777" w:rsidR="001D1CC6" w:rsidRPr="007C55B4" w:rsidRDefault="001D1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0000000C" w14:textId="187014ED" w:rsidR="001D1CC6" w:rsidRPr="007C55B4" w:rsidRDefault="00F82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</w:t>
      </w:r>
      <w:r w:rsidRPr="007C55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проекте «</w:t>
      </w:r>
      <w:r w:rsidRPr="007C55B4">
        <w:rPr>
          <w:rFonts w:ascii="Times New Roman" w:eastAsia="Times New Roman" w:hAnsi="Times New Roman" w:cs="Times New Roman"/>
          <w:sz w:val="28"/>
          <w:szCs w:val="28"/>
        </w:rPr>
        <w:t>Успех каждого ребенка</w:t>
      </w:r>
      <w:r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национального проекта </w:t>
      </w:r>
      <w:r w:rsidRPr="007C55B4">
        <w:rPr>
          <w:rFonts w:ascii="Times New Roman" w:eastAsia="Times New Roman" w:hAnsi="Times New Roman" w:cs="Times New Roman"/>
          <w:sz w:val="28"/>
          <w:szCs w:val="28"/>
        </w:rPr>
        <w:t>«Образование»</w:t>
      </w:r>
      <w:r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>. С 1 января 20</w:t>
      </w:r>
      <w:r w:rsidRPr="007C55B4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Pr="007C55B4">
        <w:rPr>
          <w:rFonts w:ascii="Times New Roman" w:eastAsia="Times New Roman" w:hAnsi="Times New Roman" w:cs="Times New Roman"/>
          <w:sz w:val="28"/>
          <w:szCs w:val="28"/>
        </w:rPr>
        <w:t>Владимирская</w:t>
      </w:r>
      <w:r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область является одним из многих субъектов Российской Федерации, внедряющих систему персонифицированного дополнительного образования детей. В соответствии с графиком поэтапного перехода региона на персонифицированное финансирование в 20</w:t>
      </w:r>
      <w:r w:rsidRPr="007C55B4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в </w:t>
      </w:r>
      <w:proofErr w:type="spellStart"/>
      <w:r w:rsidR="00427FA6"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>Петушинском</w:t>
      </w:r>
      <w:proofErr w:type="spellEnd"/>
      <w:r w:rsidR="00427FA6"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районе</w:t>
      </w:r>
      <w:r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детей появятся сертификаты дополнительного образования.</w:t>
      </w:r>
    </w:p>
    <w:p w14:paraId="125BBBB7" w14:textId="77777777" w:rsidR="00B5672F" w:rsidRPr="007C55B4" w:rsidRDefault="00F82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5B4">
        <w:rPr>
          <w:rFonts w:ascii="Times New Roman" w:eastAsia="Times New Roman" w:hAnsi="Times New Roman" w:cs="Times New Roman"/>
          <w:sz w:val="28"/>
          <w:szCs w:val="28"/>
        </w:rPr>
        <w:t>Система п</w:t>
      </w:r>
      <w:r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>ерсонифицированно</w:t>
      </w:r>
      <w:r w:rsidRPr="007C55B4">
        <w:rPr>
          <w:rFonts w:ascii="Times New Roman" w:eastAsia="Times New Roman" w:hAnsi="Times New Roman" w:cs="Times New Roman"/>
          <w:sz w:val="28"/>
          <w:szCs w:val="28"/>
        </w:rPr>
        <w:t>го финансирования</w:t>
      </w:r>
      <w:r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дополнительно</w:t>
      </w:r>
      <w:r w:rsidRPr="007C55B4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</w:t>
      </w:r>
      <w:r w:rsidRPr="007C55B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  </w:t>
      </w:r>
    </w:p>
    <w:p w14:paraId="1795C61B" w14:textId="77777777" w:rsidR="00B5672F" w:rsidRPr="007C55B4" w:rsidRDefault="00F82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>Уже с 1 сентября 20</w:t>
      </w:r>
      <w:r w:rsidRPr="007C55B4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сертификаты будут предоставлять детям возможность выбирать и записываться, в том числе с помощью навигатора дополнительного образования, в кружки и секции муниципальных организаций</w:t>
      </w:r>
    </w:p>
    <w:p w14:paraId="673E9C5F" w14:textId="77777777" w:rsidR="00B5672F" w:rsidRPr="007C55B4" w:rsidRDefault="00B567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82BA3"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сентября 202</w:t>
      </w:r>
      <w:r w:rsidR="00F82BA3" w:rsidRPr="007C55B4">
        <w:rPr>
          <w:rFonts w:ascii="Times New Roman" w:eastAsia="Times New Roman" w:hAnsi="Times New Roman" w:cs="Times New Roman"/>
          <w:sz w:val="28"/>
          <w:szCs w:val="28"/>
        </w:rPr>
        <w:t>1</w:t>
      </w:r>
      <w:r w:rsidR="00F82BA3"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за именным сертификатом ребенка будут закреплены бюджетные средства для оплаты кружков и секций дополнительного образования, которые ребенок сможет использовать в любой организации вне зависимости от форм собственности (муниципальная, государственная или частная организация дополнительного образования, и даже индивидуальные предприниматели). </w:t>
      </w:r>
    </w:p>
    <w:p w14:paraId="0000000D" w14:textId="702F723E" w:rsidR="001D1CC6" w:rsidRPr="007C55B4" w:rsidRDefault="00F82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к 202</w:t>
      </w:r>
      <w:r w:rsidRPr="007C55B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году:</w:t>
      </w:r>
    </w:p>
    <w:p w14:paraId="0000000E" w14:textId="77777777" w:rsidR="001D1CC6" w:rsidRPr="007C55B4" w:rsidRDefault="00F82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дети получают возможность бесплатно обучаться в любых организациях, в том числе и тех, где ранее родителям приходилось платить свои деньги, при условии вхождения последних в региональный реестр поставщиков услуг дополнительного образования;</w:t>
      </w:r>
    </w:p>
    <w:p w14:paraId="0000000F" w14:textId="1EDF8FE2" w:rsidR="001D1CC6" w:rsidRPr="007C55B4" w:rsidRDefault="00F82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повысится конкуренция на рынке услуг дополнительного образования детей, а значит и качество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 (по общему закону «спрос рождает предложение»);</w:t>
      </w:r>
    </w:p>
    <w:p w14:paraId="00000010" w14:textId="77777777" w:rsidR="001D1CC6" w:rsidRPr="007C55B4" w:rsidRDefault="00F82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>- у образовательных организаций, оказывающих качественные и востребованные услуги, появится возможность привлекать дополнительное бюджетное финансирование;</w:t>
      </w:r>
    </w:p>
    <w:p w14:paraId="00000011" w14:textId="77777777" w:rsidR="001D1CC6" w:rsidRPr="007C55B4" w:rsidRDefault="00F82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произойдет «оздоровление» образовательных программ и услуг дополнительного образования, финансируемых за счёт бюджетных средств на разных уровнях, их ориентация на то, что действительно интересно детям;</w:t>
      </w:r>
    </w:p>
    <w:p w14:paraId="00000012" w14:textId="77777777" w:rsidR="001D1CC6" w:rsidRPr="007C55B4" w:rsidRDefault="00F82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откроется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</w:p>
    <w:p w14:paraId="00000013" w14:textId="53005303" w:rsidR="001D1CC6" w:rsidRPr="007C55B4" w:rsidRDefault="00F82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введения новой организационно-управленческой системы ее правовое закрепление будет осуществляться как на региональном, так и на муниципальном уровнях. На региональном уровне в настоящее время подгот</w:t>
      </w:r>
      <w:r w:rsidR="00B5672F"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>авливается</w:t>
      </w:r>
      <w:r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утверждению необходимая нормативно-правовая база, включающая концепцию функционирования системы. На местном уровне в обозначенные выше сроки также будут разработаны и утверждены все необходимые нормативн</w:t>
      </w:r>
      <w:r w:rsidR="00B5672F"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правовые акты, регламентирующие муниципальную систему сертификатов дополнительного образования.</w:t>
      </w:r>
    </w:p>
    <w:p w14:paraId="00000014" w14:textId="77777777" w:rsidR="001D1CC6" w:rsidRPr="007C55B4" w:rsidRDefault="00F82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5B4">
        <w:rPr>
          <w:rFonts w:ascii="Times New Roman" w:eastAsia="Times New Roman" w:hAnsi="Times New Roman" w:cs="Times New Roman"/>
          <w:sz w:val="28"/>
          <w:szCs w:val="28"/>
        </w:rPr>
        <w:t>Организационно-методическое сопровождение внедрения персонифицированного дополнительного образования будет осуществляться региональным модельный центром</w:t>
      </w:r>
      <w:r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>, выполняющи</w:t>
      </w:r>
      <w:r w:rsidRPr="007C55B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помимо прочих, функции оператора персонифицированного </w:t>
      </w:r>
      <w:r w:rsidRPr="007C55B4">
        <w:rPr>
          <w:rFonts w:ascii="Times New Roman" w:eastAsia="Times New Roman" w:hAnsi="Times New Roman" w:cs="Times New Roman"/>
          <w:sz w:val="28"/>
          <w:szCs w:val="28"/>
        </w:rPr>
        <w:t>финансирования</w:t>
      </w:r>
      <w:r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7C55B4">
        <w:rPr>
          <w:rFonts w:ascii="Times New Roman" w:eastAsia="Times New Roman" w:hAnsi="Times New Roman" w:cs="Times New Roman"/>
          <w:sz w:val="28"/>
          <w:szCs w:val="28"/>
        </w:rPr>
        <w:t>В его функции будет входить ведение реестров поставщиков образовательных услуг и реализуемых ими образовательных программ, обеспечение соблюдения участниками системы установленных правил.</w:t>
      </w:r>
    </w:p>
    <w:p w14:paraId="00000015" w14:textId="77777777" w:rsidR="001D1CC6" w:rsidRPr="007C55B4" w:rsidRDefault="00F82B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5B4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детям сертификатов дополнительного образования начнется уже в конце текущего (2019/2020) учебного года и до 1 сентября 2020 года сертификаты будут предоставлены всем желающим. 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 В зависимости от стоимости образовательной программы сертификат можно будет направить на обучение по одной или нескольким программам. У каждого ребёнка (семьи) будет открыт свой личный кабинет в электронной информационной системе, в которой можно будет выбирать кружки и секции в специальном навигаторе, осуществлять запись на программы, отслеживать получение услуги и списывание средств с сертификата, оценивать образовательную программу и многое другое. </w:t>
      </w:r>
      <w:r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Используя сертификат, ребенок (его родители) может самостоятельно формировать свою образовательную траекторию.</w:t>
      </w:r>
    </w:p>
    <w:p w14:paraId="00000016" w14:textId="77777777" w:rsidR="001D1CC6" w:rsidRPr="007C55B4" w:rsidRDefault="00F82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муниципальные, а в будущем и частные организации, реализующие программы дополнительного образования, которые хотят функционировать в системе персонифицированного дополнительного образования, будут входить в реестр поставщиков образовательных услуг и вносить свои образовательные программы в специальный навигатор информационной системы. В настоящее время работа по регистрации поставщиков образовательных услуг в информационной системе </w:t>
      </w:r>
      <w:r w:rsidRPr="007C55B4">
        <w:rPr>
          <w:rFonts w:ascii="Times New Roman" w:eastAsia="Times New Roman" w:hAnsi="Times New Roman" w:cs="Times New Roman"/>
          <w:color w:val="0070C0"/>
          <w:sz w:val="28"/>
          <w:szCs w:val="28"/>
        </w:rPr>
        <w:t>http://33.pfdo.ru/</w:t>
      </w:r>
      <w:r w:rsidRPr="007C55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>уже ведется.</w:t>
      </w:r>
    </w:p>
    <w:p w14:paraId="00000017" w14:textId="77777777" w:rsidR="001D1CC6" w:rsidRPr="007C55B4" w:rsidRDefault="001D1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D1CC6" w:rsidRPr="007C55B4" w:rsidSect="007C55B4">
      <w:pgSz w:w="11906" w:h="16838"/>
      <w:pgMar w:top="567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20C99"/>
    <w:multiLevelType w:val="multilevel"/>
    <w:tmpl w:val="F76446E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C6"/>
    <w:rsid w:val="001D1CC6"/>
    <w:rsid w:val="00427FA6"/>
    <w:rsid w:val="007C55B4"/>
    <w:rsid w:val="00B5672F"/>
    <w:rsid w:val="00F8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A12C"/>
  <w15:docId w15:val="{882A5A02-5C76-475E-907D-B0C803FA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RomanihinaNE</cp:lastModifiedBy>
  <cp:revision>6</cp:revision>
  <dcterms:created xsi:type="dcterms:W3CDTF">2020-03-11T13:26:00Z</dcterms:created>
  <dcterms:modified xsi:type="dcterms:W3CDTF">2020-03-20T12:18:00Z</dcterms:modified>
</cp:coreProperties>
</file>